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B9CC" w14:textId="6016D60B" w:rsidR="00CA3320" w:rsidRDefault="00CD04B0" w:rsidP="00CD04B0">
      <w:pPr>
        <w:pStyle w:val="Default"/>
        <w:ind w:left="5040"/>
        <w:jc w:val="right"/>
      </w:pPr>
      <w:r>
        <w:t>2/6/2022</w:t>
      </w:r>
      <w:r w:rsidR="00A91496" w:rsidDel="00A91496">
        <w:t xml:space="preserve"> </w:t>
      </w:r>
    </w:p>
    <w:p w14:paraId="5C85E901" w14:textId="77777777" w:rsidR="00CA3320" w:rsidRDefault="00CA3320" w:rsidP="00D26F9E">
      <w:pPr>
        <w:pStyle w:val="Default"/>
      </w:pPr>
    </w:p>
    <w:p w14:paraId="683BE946" w14:textId="77777777" w:rsidR="00D26F9E" w:rsidRDefault="00D26F9E" w:rsidP="00D26F9E">
      <w:pPr>
        <w:pStyle w:val="Default"/>
        <w:rPr>
          <w:sz w:val="23"/>
          <w:szCs w:val="23"/>
        </w:rPr>
      </w:pPr>
      <w:r>
        <w:rPr>
          <w:sz w:val="23"/>
          <w:szCs w:val="23"/>
        </w:rPr>
        <w:t xml:space="preserve">DIRECTORS: TREASURER </w:t>
      </w:r>
    </w:p>
    <w:p w14:paraId="5D710482" w14:textId="33D3E219" w:rsidR="00D26F9E" w:rsidRDefault="00D26F9E" w:rsidP="00D26F9E">
      <w:pPr>
        <w:pStyle w:val="Default"/>
        <w:rPr>
          <w:sz w:val="23"/>
          <w:szCs w:val="23"/>
        </w:rPr>
      </w:pPr>
      <w:r>
        <w:rPr>
          <w:sz w:val="23"/>
          <w:szCs w:val="23"/>
        </w:rPr>
        <w:t xml:space="preserve">TERM: 2 YEARS </w:t>
      </w:r>
    </w:p>
    <w:p w14:paraId="6295B385" w14:textId="2414D860" w:rsidR="00A91496" w:rsidRDefault="00A91496" w:rsidP="00D26F9E">
      <w:pPr>
        <w:pStyle w:val="Default"/>
        <w:rPr>
          <w:sz w:val="23"/>
          <w:szCs w:val="23"/>
        </w:rPr>
      </w:pPr>
    </w:p>
    <w:p w14:paraId="51C98018" w14:textId="77777777" w:rsidR="00483E6A" w:rsidRPr="00391CA5" w:rsidRDefault="00483E6A" w:rsidP="00483E6A">
      <w:pPr>
        <w:spacing w:before="240" w:after="0" w:line="240" w:lineRule="auto"/>
        <w:rPr>
          <w:color w:val="FF0000"/>
          <w:u w:val="single"/>
        </w:rPr>
      </w:pPr>
      <w:r w:rsidRPr="00391CA5">
        <w:rPr>
          <w:color w:val="FF0000"/>
          <w:u w:val="single"/>
        </w:rPr>
        <w:t xml:space="preserve">Changes to Job Description due to Covid-19 pandemic and the inability to hold in-person meeting: </w:t>
      </w:r>
    </w:p>
    <w:p w14:paraId="3A43F87A" w14:textId="77777777" w:rsidR="00483E6A" w:rsidRPr="00445633" w:rsidRDefault="00483E6A" w:rsidP="00483E6A">
      <w:pPr>
        <w:spacing w:line="240" w:lineRule="auto"/>
      </w:pPr>
      <w:r>
        <w:rPr>
          <w:color w:val="FF0000"/>
        </w:rPr>
        <w:t xml:space="preserve"> </w:t>
      </w:r>
      <w:r>
        <w:t xml:space="preserve">All jobs described below that are in </w:t>
      </w:r>
      <w:r w:rsidRPr="00BF1877">
        <w:rPr>
          <w:i/>
          <w:iCs/>
        </w:rPr>
        <w:t>italic font</w:t>
      </w:r>
      <w:r>
        <w:rPr>
          <w:i/>
          <w:iCs/>
        </w:rPr>
        <w:t xml:space="preserve"> </w:t>
      </w:r>
      <w:r>
        <w:t xml:space="preserve">are suspended until in-person meetings can occur again.  Jobs that are unaffected by the inability to meet in person or are new due to inability to meet are </w:t>
      </w:r>
      <w:r w:rsidRPr="00391CA5">
        <w:rPr>
          <w:b/>
          <w:bCs/>
        </w:rPr>
        <w:t>bolded</w:t>
      </w:r>
      <w:r>
        <w:t>.</w:t>
      </w:r>
    </w:p>
    <w:p w14:paraId="7EAEE635" w14:textId="77777777" w:rsidR="00F95F2C" w:rsidRDefault="00F95F2C" w:rsidP="00D26F9E">
      <w:pPr>
        <w:pStyle w:val="Default"/>
        <w:rPr>
          <w:sz w:val="23"/>
          <w:szCs w:val="23"/>
        </w:rPr>
      </w:pPr>
    </w:p>
    <w:p w14:paraId="53C6E683" w14:textId="2736EB7F" w:rsidR="00D26F9E" w:rsidRDefault="00D26F9E" w:rsidP="00D26F9E">
      <w:pPr>
        <w:pStyle w:val="Default"/>
        <w:rPr>
          <w:sz w:val="23"/>
          <w:szCs w:val="23"/>
        </w:rPr>
      </w:pPr>
      <w:r>
        <w:rPr>
          <w:sz w:val="23"/>
          <w:szCs w:val="23"/>
        </w:rPr>
        <w:t xml:space="preserve">Serve as the chief financial officer of the Association. Have the general care and custody of all funds and securities of the Association. Sign any and all bank forms and file all necessary tax returns. </w:t>
      </w:r>
    </w:p>
    <w:p w14:paraId="00F5319F" w14:textId="77777777" w:rsidR="00F95F2C" w:rsidRDefault="00F95F2C" w:rsidP="00D26F9E">
      <w:pPr>
        <w:pStyle w:val="Default"/>
        <w:rPr>
          <w:sz w:val="23"/>
          <w:szCs w:val="23"/>
        </w:rPr>
      </w:pPr>
    </w:p>
    <w:p w14:paraId="10861007" w14:textId="77777777" w:rsidR="00D26F9E" w:rsidRPr="0096243C" w:rsidRDefault="00D26F9E" w:rsidP="00D26F9E">
      <w:pPr>
        <w:pStyle w:val="Default"/>
        <w:rPr>
          <w:b/>
          <w:bCs/>
          <w:sz w:val="23"/>
          <w:szCs w:val="23"/>
        </w:rPr>
      </w:pPr>
      <w:r w:rsidRPr="0096243C">
        <w:rPr>
          <w:b/>
          <w:bCs/>
          <w:sz w:val="23"/>
          <w:szCs w:val="23"/>
        </w:rPr>
        <w:t xml:space="preserve">Treasurer Duties: </w:t>
      </w:r>
    </w:p>
    <w:p w14:paraId="02218742" w14:textId="690DB2AC" w:rsidR="00D26F9E" w:rsidRPr="00E32A12" w:rsidRDefault="00F95F2C" w:rsidP="00E32A12">
      <w:pPr>
        <w:pStyle w:val="Default"/>
        <w:numPr>
          <w:ilvl w:val="0"/>
          <w:numId w:val="14"/>
        </w:numPr>
        <w:spacing w:after="34"/>
        <w:ind w:left="180" w:hanging="180"/>
        <w:rPr>
          <w:b/>
          <w:bCs/>
          <w:sz w:val="23"/>
          <w:szCs w:val="23"/>
        </w:rPr>
      </w:pPr>
      <w:r w:rsidRPr="00E32A12">
        <w:rPr>
          <w:b/>
          <w:bCs/>
          <w:sz w:val="23"/>
          <w:szCs w:val="23"/>
        </w:rPr>
        <w:t xml:space="preserve">Insure timely payment of all SCVQA bills and contracts.  </w:t>
      </w:r>
    </w:p>
    <w:p w14:paraId="5B4E909E" w14:textId="4D8C53EA" w:rsidR="00D26F9E" w:rsidRPr="00E32A12" w:rsidRDefault="00D26F9E" w:rsidP="009124DD">
      <w:pPr>
        <w:pStyle w:val="Default"/>
        <w:spacing w:after="34"/>
        <w:rPr>
          <w:b/>
          <w:bCs/>
          <w:sz w:val="23"/>
          <w:szCs w:val="23"/>
        </w:rPr>
      </w:pPr>
      <w:r>
        <w:rPr>
          <w:sz w:val="23"/>
          <w:szCs w:val="23"/>
        </w:rPr>
        <w:t xml:space="preserve">• </w:t>
      </w:r>
      <w:r w:rsidRPr="00E32A12">
        <w:rPr>
          <w:b/>
          <w:bCs/>
          <w:sz w:val="23"/>
          <w:szCs w:val="23"/>
        </w:rPr>
        <w:t>Make deposits as necessary</w:t>
      </w:r>
      <w:r w:rsidR="00F95F2C" w:rsidRPr="00E32A12">
        <w:rPr>
          <w:b/>
          <w:bCs/>
          <w:sz w:val="23"/>
          <w:szCs w:val="23"/>
        </w:rPr>
        <w:t>.</w:t>
      </w:r>
      <w:r w:rsidRPr="00E32A12">
        <w:rPr>
          <w:b/>
          <w:bCs/>
          <w:sz w:val="23"/>
          <w:szCs w:val="23"/>
        </w:rPr>
        <w:t xml:space="preserve"> </w:t>
      </w:r>
    </w:p>
    <w:p w14:paraId="700EEC97" w14:textId="41145D79" w:rsidR="00D26F9E" w:rsidRPr="00E32A12" w:rsidRDefault="00D26F9E" w:rsidP="009124DD">
      <w:pPr>
        <w:pStyle w:val="Default"/>
        <w:spacing w:after="34"/>
        <w:rPr>
          <w:b/>
          <w:bCs/>
          <w:sz w:val="23"/>
          <w:szCs w:val="23"/>
        </w:rPr>
      </w:pPr>
      <w:r w:rsidRPr="00E32A12">
        <w:rPr>
          <w:b/>
          <w:bCs/>
          <w:sz w:val="23"/>
          <w:szCs w:val="23"/>
        </w:rPr>
        <w:t>• Give receipts, when requested, for incoming fund</w:t>
      </w:r>
      <w:r w:rsidR="00850ECD">
        <w:rPr>
          <w:b/>
          <w:bCs/>
          <w:sz w:val="23"/>
          <w:szCs w:val="23"/>
        </w:rPr>
        <w:t>s</w:t>
      </w:r>
      <w:r w:rsidR="00F95F2C" w:rsidRPr="00E32A12">
        <w:rPr>
          <w:b/>
          <w:bCs/>
          <w:sz w:val="23"/>
          <w:szCs w:val="23"/>
        </w:rPr>
        <w:t>.</w:t>
      </w:r>
      <w:r w:rsidRPr="00E32A12">
        <w:rPr>
          <w:b/>
          <w:bCs/>
          <w:sz w:val="23"/>
          <w:szCs w:val="23"/>
        </w:rPr>
        <w:t xml:space="preserve"> </w:t>
      </w:r>
    </w:p>
    <w:p w14:paraId="079762FB" w14:textId="01FC210D" w:rsidR="00D26F9E" w:rsidRPr="00E32A12" w:rsidRDefault="00D26F9E" w:rsidP="009124DD">
      <w:pPr>
        <w:pStyle w:val="Default"/>
        <w:spacing w:after="34"/>
        <w:rPr>
          <w:b/>
          <w:bCs/>
          <w:sz w:val="23"/>
          <w:szCs w:val="23"/>
        </w:rPr>
      </w:pPr>
      <w:r w:rsidRPr="00E32A12">
        <w:rPr>
          <w:b/>
          <w:bCs/>
          <w:sz w:val="23"/>
          <w:szCs w:val="23"/>
        </w:rPr>
        <w:t>• Maintain and reconcile bank accounts</w:t>
      </w:r>
      <w:r w:rsidR="00F95F2C" w:rsidRPr="00E32A12">
        <w:rPr>
          <w:b/>
          <w:bCs/>
          <w:sz w:val="23"/>
          <w:szCs w:val="23"/>
        </w:rPr>
        <w:t>.</w:t>
      </w:r>
    </w:p>
    <w:p w14:paraId="5BFAC302" w14:textId="6E1010B1" w:rsidR="00F95F2C" w:rsidRPr="00E32A12" w:rsidRDefault="00D26F9E" w:rsidP="009124DD">
      <w:pPr>
        <w:pStyle w:val="Default"/>
        <w:spacing w:after="34"/>
        <w:rPr>
          <w:b/>
          <w:bCs/>
          <w:sz w:val="23"/>
          <w:szCs w:val="23"/>
        </w:rPr>
      </w:pPr>
      <w:r w:rsidRPr="00E32A12">
        <w:rPr>
          <w:b/>
          <w:bCs/>
          <w:sz w:val="23"/>
          <w:szCs w:val="23"/>
        </w:rPr>
        <w:t>• Complete and file tax retur</w:t>
      </w:r>
      <w:r w:rsidR="002B1E9C" w:rsidRPr="00E32A12">
        <w:rPr>
          <w:b/>
          <w:bCs/>
          <w:sz w:val="23"/>
          <w:szCs w:val="23"/>
        </w:rPr>
        <w:t>ns.</w:t>
      </w:r>
    </w:p>
    <w:p w14:paraId="746650A1" w14:textId="6A9208D3" w:rsidR="00AA16C2" w:rsidRPr="00E32A12" w:rsidRDefault="00AA16C2" w:rsidP="00AA16C2">
      <w:pPr>
        <w:pStyle w:val="Default"/>
        <w:spacing w:after="34"/>
        <w:rPr>
          <w:b/>
          <w:bCs/>
          <w:sz w:val="23"/>
          <w:szCs w:val="23"/>
        </w:rPr>
      </w:pPr>
      <w:r w:rsidRPr="00E32A12">
        <w:rPr>
          <w:b/>
          <w:bCs/>
          <w:sz w:val="23"/>
          <w:szCs w:val="23"/>
        </w:rPr>
        <w:t>• Complete and file quarterly sales tax reports.</w:t>
      </w:r>
    </w:p>
    <w:p w14:paraId="17845B36" w14:textId="77777777" w:rsidR="00CA3320" w:rsidRPr="00E32A12" w:rsidRDefault="00AA16C2" w:rsidP="00CA0675">
      <w:pPr>
        <w:pStyle w:val="Default"/>
        <w:numPr>
          <w:ilvl w:val="0"/>
          <w:numId w:val="2"/>
        </w:numPr>
        <w:spacing w:after="34"/>
        <w:ind w:left="180" w:hanging="180"/>
        <w:rPr>
          <w:b/>
          <w:bCs/>
          <w:sz w:val="22"/>
          <w:szCs w:val="22"/>
        </w:rPr>
      </w:pPr>
      <w:r w:rsidRPr="00E32A12">
        <w:rPr>
          <w:b/>
          <w:bCs/>
          <w:sz w:val="23"/>
          <w:szCs w:val="23"/>
        </w:rPr>
        <w:t>Prepare and mail annual 1099’s and 1096 per IRS regulations.</w:t>
      </w:r>
      <w:r w:rsidR="00CA3320" w:rsidRPr="00E32A12">
        <w:rPr>
          <w:b/>
          <w:bCs/>
          <w:sz w:val="23"/>
          <w:szCs w:val="23"/>
        </w:rPr>
        <w:t xml:space="preserve"> </w:t>
      </w:r>
    </w:p>
    <w:p w14:paraId="4C521DC1" w14:textId="226459F0" w:rsidR="00D26F9E" w:rsidRDefault="00AA16C2" w:rsidP="00CA0675">
      <w:pPr>
        <w:pStyle w:val="Default"/>
        <w:numPr>
          <w:ilvl w:val="0"/>
          <w:numId w:val="2"/>
        </w:numPr>
        <w:spacing w:after="34"/>
        <w:ind w:left="180" w:hanging="180"/>
        <w:rPr>
          <w:b/>
          <w:bCs/>
          <w:sz w:val="22"/>
          <w:szCs w:val="22"/>
        </w:rPr>
      </w:pPr>
      <w:r w:rsidRPr="00E32A12">
        <w:rPr>
          <w:b/>
          <w:bCs/>
          <w:sz w:val="22"/>
          <w:szCs w:val="22"/>
        </w:rPr>
        <w:t>C</w:t>
      </w:r>
      <w:r w:rsidR="00D26F9E" w:rsidRPr="00E32A12">
        <w:rPr>
          <w:b/>
          <w:bCs/>
          <w:sz w:val="22"/>
          <w:szCs w:val="22"/>
        </w:rPr>
        <w:t>omplete financial reports including the balance sheet, profit and loss and genera</w:t>
      </w:r>
      <w:r w:rsidR="00F95F2C" w:rsidRPr="00E32A12">
        <w:rPr>
          <w:b/>
          <w:bCs/>
          <w:sz w:val="22"/>
          <w:szCs w:val="22"/>
        </w:rPr>
        <w:t>l</w:t>
      </w:r>
      <w:r w:rsidR="00D26F9E" w:rsidRPr="00E32A12">
        <w:rPr>
          <w:b/>
          <w:bCs/>
          <w:sz w:val="22"/>
          <w:szCs w:val="22"/>
        </w:rPr>
        <w:t xml:space="preserve"> ledger reports </w:t>
      </w:r>
      <w:r w:rsidR="00F95F2C" w:rsidRPr="00E32A12">
        <w:rPr>
          <w:b/>
          <w:bCs/>
          <w:sz w:val="22"/>
          <w:szCs w:val="22"/>
        </w:rPr>
        <w:t xml:space="preserve">on a monthly basis.  Distribute </w:t>
      </w:r>
      <w:r w:rsidR="00483E6A">
        <w:rPr>
          <w:b/>
          <w:bCs/>
          <w:sz w:val="22"/>
          <w:szCs w:val="22"/>
        </w:rPr>
        <w:t xml:space="preserve">these reports </w:t>
      </w:r>
      <w:r w:rsidR="00F95F2C" w:rsidRPr="00E32A12">
        <w:rPr>
          <w:b/>
          <w:bCs/>
          <w:sz w:val="22"/>
          <w:szCs w:val="22"/>
        </w:rPr>
        <w:t>to board prior to board meeting for review and comment.</w:t>
      </w:r>
    </w:p>
    <w:p w14:paraId="3D6E6D44" w14:textId="21EAC06D" w:rsidR="00850ECD" w:rsidRPr="00E32A12" w:rsidRDefault="00850ECD" w:rsidP="00CA0675">
      <w:pPr>
        <w:pStyle w:val="Default"/>
        <w:numPr>
          <w:ilvl w:val="0"/>
          <w:numId w:val="2"/>
        </w:numPr>
        <w:spacing w:after="34"/>
        <w:ind w:left="180" w:hanging="180"/>
        <w:rPr>
          <w:b/>
          <w:bCs/>
          <w:sz w:val="22"/>
          <w:szCs w:val="22"/>
        </w:rPr>
      </w:pPr>
      <w:r>
        <w:rPr>
          <w:b/>
          <w:bCs/>
          <w:sz w:val="22"/>
          <w:szCs w:val="22"/>
        </w:rPr>
        <w:t xml:space="preserve">Reconcile </w:t>
      </w:r>
      <w:proofErr w:type="spellStart"/>
      <w:r>
        <w:rPr>
          <w:b/>
          <w:bCs/>
          <w:sz w:val="22"/>
          <w:szCs w:val="22"/>
        </w:rPr>
        <w:t>Affinipay</w:t>
      </w:r>
      <w:proofErr w:type="spellEnd"/>
      <w:r>
        <w:rPr>
          <w:b/>
          <w:bCs/>
          <w:sz w:val="22"/>
          <w:szCs w:val="22"/>
        </w:rPr>
        <w:t xml:space="preserve"> deposits and charges to bank account monthly.</w:t>
      </w:r>
    </w:p>
    <w:p w14:paraId="054C58B2" w14:textId="7108BCA6" w:rsidR="00D26F9E" w:rsidRPr="00E32A12" w:rsidRDefault="00D26F9E" w:rsidP="009124DD">
      <w:pPr>
        <w:pStyle w:val="Default"/>
        <w:numPr>
          <w:ilvl w:val="0"/>
          <w:numId w:val="2"/>
        </w:numPr>
        <w:spacing w:after="34"/>
        <w:ind w:left="180" w:hanging="180"/>
        <w:rPr>
          <w:b/>
          <w:bCs/>
          <w:sz w:val="22"/>
          <w:szCs w:val="22"/>
        </w:rPr>
      </w:pPr>
      <w:r w:rsidRPr="00E32A12">
        <w:rPr>
          <w:b/>
          <w:bCs/>
          <w:sz w:val="22"/>
          <w:szCs w:val="22"/>
        </w:rPr>
        <w:t>Submit balance sheet for the newsletter</w:t>
      </w:r>
      <w:r w:rsidR="00F95F2C" w:rsidRPr="00E32A12">
        <w:rPr>
          <w:b/>
          <w:bCs/>
          <w:sz w:val="22"/>
          <w:szCs w:val="22"/>
        </w:rPr>
        <w:t>.</w:t>
      </w:r>
    </w:p>
    <w:p w14:paraId="5CF36780" w14:textId="773A1E31" w:rsidR="00D26F9E" w:rsidRPr="00E32A12" w:rsidRDefault="00D26F9E" w:rsidP="009124DD">
      <w:pPr>
        <w:pStyle w:val="Default"/>
        <w:spacing w:after="34"/>
        <w:rPr>
          <w:b/>
          <w:bCs/>
          <w:sz w:val="23"/>
          <w:szCs w:val="23"/>
        </w:rPr>
      </w:pPr>
      <w:r w:rsidRPr="00E32A12">
        <w:rPr>
          <w:b/>
          <w:bCs/>
          <w:sz w:val="23"/>
          <w:szCs w:val="23"/>
        </w:rPr>
        <w:t>• Form budget committee and complete yearly budget</w:t>
      </w:r>
      <w:r w:rsidR="002B1E9C" w:rsidRPr="00E32A12">
        <w:rPr>
          <w:b/>
          <w:bCs/>
          <w:sz w:val="23"/>
          <w:szCs w:val="23"/>
        </w:rPr>
        <w:t xml:space="preserve"> proposal</w:t>
      </w:r>
      <w:r w:rsidR="00F95F2C" w:rsidRPr="00E32A12">
        <w:rPr>
          <w:b/>
          <w:bCs/>
          <w:sz w:val="23"/>
          <w:szCs w:val="23"/>
        </w:rPr>
        <w:t>.</w:t>
      </w:r>
    </w:p>
    <w:p w14:paraId="00D6743E" w14:textId="0BA5419A" w:rsidR="00D26F9E" w:rsidRPr="00E32A12" w:rsidRDefault="00D26F9E" w:rsidP="009124DD">
      <w:pPr>
        <w:pStyle w:val="Default"/>
        <w:spacing w:after="34"/>
        <w:rPr>
          <w:b/>
          <w:bCs/>
          <w:sz w:val="23"/>
          <w:szCs w:val="23"/>
        </w:rPr>
      </w:pPr>
      <w:r w:rsidRPr="00E32A12">
        <w:rPr>
          <w:b/>
          <w:bCs/>
          <w:sz w:val="23"/>
          <w:szCs w:val="23"/>
        </w:rPr>
        <w:t>• Assist quilt show treasurer as needed</w:t>
      </w:r>
      <w:r w:rsidR="00F95F2C" w:rsidRPr="00E32A12">
        <w:rPr>
          <w:b/>
          <w:bCs/>
          <w:sz w:val="23"/>
          <w:szCs w:val="23"/>
        </w:rPr>
        <w:t>.</w:t>
      </w:r>
    </w:p>
    <w:p w14:paraId="3E3620BA" w14:textId="050EB5EC" w:rsidR="00D26F9E" w:rsidRPr="00483E6A" w:rsidRDefault="00D26F9E" w:rsidP="009124DD">
      <w:pPr>
        <w:pStyle w:val="Default"/>
        <w:spacing w:after="34"/>
        <w:rPr>
          <w:i/>
          <w:iCs/>
          <w:sz w:val="23"/>
          <w:szCs w:val="23"/>
        </w:rPr>
      </w:pPr>
      <w:r w:rsidRPr="00483E6A">
        <w:rPr>
          <w:i/>
          <w:iCs/>
          <w:sz w:val="23"/>
          <w:szCs w:val="23"/>
        </w:rPr>
        <w:t xml:space="preserve">• Bring checkbook to all </w:t>
      </w:r>
      <w:r w:rsidR="00850ECD" w:rsidRPr="00483E6A">
        <w:rPr>
          <w:i/>
          <w:iCs/>
          <w:sz w:val="23"/>
          <w:szCs w:val="23"/>
        </w:rPr>
        <w:t xml:space="preserve">in person </w:t>
      </w:r>
      <w:r w:rsidRPr="00483E6A">
        <w:rPr>
          <w:i/>
          <w:iCs/>
          <w:sz w:val="23"/>
          <w:szCs w:val="23"/>
        </w:rPr>
        <w:t>events</w:t>
      </w:r>
      <w:r w:rsidR="00F95F2C" w:rsidRPr="00483E6A">
        <w:rPr>
          <w:i/>
          <w:iCs/>
          <w:sz w:val="23"/>
          <w:szCs w:val="23"/>
        </w:rPr>
        <w:t>.</w:t>
      </w:r>
    </w:p>
    <w:p w14:paraId="3D924DDF" w14:textId="6E4EB347" w:rsidR="00D26F9E" w:rsidRPr="00E32A12" w:rsidRDefault="00D26F9E" w:rsidP="009124DD">
      <w:pPr>
        <w:pStyle w:val="Default"/>
        <w:spacing w:after="34"/>
        <w:rPr>
          <w:b/>
          <w:bCs/>
          <w:sz w:val="23"/>
          <w:szCs w:val="23"/>
        </w:rPr>
      </w:pPr>
      <w:r>
        <w:rPr>
          <w:sz w:val="23"/>
          <w:szCs w:val="23"/>
        </w:rPr>
        <w:t xml:space="preserve">• </w:t>
      </w:r>
      <w:r w:rsidRPr="00E32A12">
        <w:rPr>
          <w:b/>
          <w:bCs/>
          <w:sz w:val="23"/>
          <w:szCs w:val="23"/>
        </w:rPr>
        <w:t>Keep copies of insurance</w:t>
      </w:r>
      <w:r w:rsidR="00F95F2C" w:rsidRPr="00E32A12">
        <w:rPr>
          <w:b/>
          <w:bCs/>
          <w:sz w:val="23"/>
          <w:szCs w:val="23"/>
        </w:rPr>
        <w:t xml:space="preserve"> documentation.</w:t>
      </w:r>
    </w:p>
    <w:p w14:paraId="30C24233" w14:textId="5C40AD3E" w:rsidR="00D26F9E" w:rsidRPr="00E32A12" w:rsidRDefault="00D26F9E" w:rsidP="009124DD">
      <w:pPr>
        <w:pStyle w:val="Default"/>
        <w:spacing w:after="34"/>
        <w:rPr>
          <w:b/>
          <w:bCs/>
          <w:sz w:val="23"/>
          <w:szCs w:val="23"/>
        </w:rPr>
      </w:pPr>
      <w:r w:rsidRPr="00E32A12">
        <w:rPr>
          <w:b/>
          <w:bCs/>
          <w:sz w:val="23"/>
          <w:szCs w:val="23"/>
        </w:rPr>
        <w:t>• Attend monthly board meetings</w:t>
      </w:r>
      <w:r w:rsidR="00F95F2C" w:rsidRPr="00E32A12">
        <w:rPr>
          <w:b/>
          <w:bCs/>
          <w:sz w:val="23"/>
          <w:szCs w:val="23"/>
        </w:rPr>
        <w:t>.</w:t>
      </w:r>
      <w:r w:rsidRPr="00E32A12">
        <w:rPr>
          <w:b/>
          <w:bCs/>
          <w:sz w:val="23"/>
          <w:szCs w:val="23"/>
        </w:rPr>
        <w:t xml:space="preserve"> </w:t>
      </w:r>
    </w:p>
    <w:p w14:paraId="27725E5E" w14:textId="38430681" w:rsidR="00D26F9E" w:rsidRPr="00E32A12" w:rsidRDefault="00D26F9E" w:rsidP="009124DD">
      <w:pPr>
        <w:pStyle w:val="Default"/>
        <w:spacing w:after="34"/>
        <w:rPr>
          <w:b/>
          <w:bCs/>
          <w:sz w:val="23"/>
          <w:szCs w:val="23"/>
        </w:rPr>
      </w:pPr>
      <w:r w:rsidRPr="00E32A12">
        <w:rPr>
          <w:b/>
          <w:bCs/>
          <w:sz w:val="23"/>
          <w:szCs w:val="23"/>
        </w:rPr>
        <w:t>• Check your work periodically with an experienced bookkeeper or accountant</w:t>
      </w:r>
      <w:r w:rsidR="002B1E9C" w:rsidRPr="00E32A12">
        <w:rPr>
          <w:b/>
          <w:bCs/>
          <w:sz w:val="23"/>
          <w:szCs w:val="23"/>
        </w:rPr>
        <w:t>.</w:t>
      </w:r>
    </w:p>
    <w:p w14:paraId="7C0AA120" w14:textId="1F131CA9" w:rsidR="00850ECD" w:rsidRDefault="00D26F9E" w:rsidP="009124DD">
      <w:pPr>
        <w:pStyle w:val="Default"/>
        <w:rPr>
          <w:sz w:val="23"/>
          <w:szCs w:val="23"/>
        </w:rPr>
      </w:pPr>
      <w:r w:rsidRPr="00E32A12">
        <w:rPr>
          <w:b/>
          <w:bCs/>
          <w:sz w:val="23"/>
          <w:szCs w:val="23"/>
        </w:rPr>
        <w:t>• Maintain and adhere to treasurer procedure manual</w:t>
      </w:r>
      <w:r>
        <w:rPr>
          <w:sz w:val="23"/>
          <w:szCs w:val="23"/>
        </w:rPr>
        <w:t>.</w:t>
      </w:r>
    </w:p>
    <w:p w14:paraId="744B4BD4" w14:textId="77777777" w:rsidR="00AA16C2" w:rsidRDefault="00AA16C2" w:rsidP="009124DD">
      <w:pPr>
        <w:pStyle w:val="Default"/>
        <w:rPr>
          <w:sz w:val="23"/>
          <w:szCs w:val="23"/>
        </w:rPr>
      </w:pPr>
    </w:p>
    <w:p w14:paraId="7C3A06C0" w14:textId="77777777" w:rsidR="00483E6A" w:rsidRDefault="00483E6A">
      <w:pPr>
        <w:rPr>
          <w:rFonts w:ascii="Calibri" w:hAnsi="Calibri" w:cs="Calibri"/>
          <w:color w:val="000000"/>
          <w:sz w:val="23"/>
          <w:szCs w:val="23"/>
        </w:rPr>
      </w:pPr>
      <w:r>
        <w:rPr>
          <w:sz w:val="23"/>
          <w:szCs w:val="23"/>
        </w:rPr>
        <w:br w:type="page"/>
      </w:r>
    </w:p>
    <w:p w14:paraId="708CB234" w14:textId="0CE9B10D" w:rsidR="00567B9C" w:rsidRPr="0096243C" w:rsidRDefault="00567B9C" w:rsidP="009124DD">
      <w:pPr>
        <w:pStyle w:val="Default"/>
        <w:rPr>
          <w:b/>
          <w:bCs/>
          <w:color w:val="auto"/>
          <w:sz w:val="23"/>
          <w:szCs w:val="23"/>
        </w:rPr>
      </w:pPr>
      <w:r w:rsidRPr="0096243C">
        <w:rPr>
          <w:b/>
          <w:bCs/>
          <w:color w:val="auto"/>
          <w:sz w:val="23"/>
          <w:szCs w:val="23"/>
        </w:rPr>
        <w:lastRenderedPageBreak/>
        <w:t>Record Retention Requirements:</w:t>
      </w:r>
    </w:p>
    <w:p w14:paraId="5EB5F6F3" w14:textId="05CFBFDE" w:rsidR="00567B9C" w:rsidRPr="00CA3320" w:rsidRDefault="00567B9C" w:rsidP="009124DD">
      <w:pPr>
        <w:pStyle w:val="Default"/>
        <w:rPr>
          <w:color w:val="auto"/>
          <w:sz w:val="23"/>
          <w:szCs w:val="23"/>
        </w:rPr>
      </w:pPr>
    </w:p>
    <w:p w14:paraId="0E00573B" w14:textId="05E7132A" w:rsidR="00567B9C" w:rsidRPr="00F53F28" w:rsidRDefault="00567B9C" w:rsidP="009124DD">
      <w:pPr>
        <w:pStyle w:val="Default"/>
        <w:rPr>
          <w:color w:val="auto"/>
          <w:sz w:val="23"/>
          <w:szCs w:val="23"/>
        </w:rPr>
      </w:pPr>
      <w:r w:rsidRPr="00F53F28">
        <w:rPr>
          <w:color w:val="auto"/>
          <w:sz w:val="23"/>
          <w:szCs w:val="23"/>
        </w:rPr>
        <w:t>Permanently Retain (either hard or soft copies)</w:t>
      </w:r>
    </w:p>
    <w:p w14:paraId="0CD6E836" w14:textId="2B6108B3" w:rsidR="00567B9C" w:rsidRPr="00E32A12" w:rsidRDefault="00567B9C" w:rsidP="00567B9C">
      <w:pPr>
        <w:pStyle w:val="Default"/>
        <w:numPr>
          <w:ilvl w:val="0"/>
          <w:numId w:val="3"/>
        </w:numPr>
        <w:rPr>
          <w:color w:val="auto"/>
          <w:sz w:val="23"/>
          <w:szCs w:val="23"/>
        </w:rPr>
      </w:pPr>
      <w:r w:rsidRPr="00E32A12">
        <w:rPr>
          <w:color w:val="auto"/>
          <w:sz w:val="23"/>
          <w:szCs w:val="23"/>
        </w:rPr>
        <w:t>IRS/State determination letter and related documents</w:t>
      </w:r>
    </w:p>
    <w:p w14:paraId="449792FE" w14:textId="7B5D00BC" w:rsidR="00567B9C" w:rsidRPr="00E32A12" w:rsidRDefault="00567B9C" w:rsidP="00567B9C">
      <w:pPr>
        <w:pStyle w:val="Default"/>
        <w:numPr>
          <w:ilvl w:val="0"/>
          <w:numId w:val="3"/>
        </w:numPr>
        <w:rPr>
          <w:color w:val="auto"/>
          <w:sz w:val="23"/>
          <w:szCs w:val="23"/>
        </w:rPr>
      </w:pPr>
      <w:r w:rsidRPr="00E32A12">
        <w:rPr>
          <w:color w:val="auto"/>
          <w:sz w:val="23"/>
          <w:szCs w:val="23"/>
        </w:rPr>
        <w:t>Contracts or leases</w:t>
      </w:r>
      <w:r w:rsidR="00787C77" w:rsidRPr="00E32A12">
        <w:rPr>
          <w:color w:val="auto"/>
          <w:sz w:val="23"/>
          <w:szCs w:val="23"/>
        </w:rPr>
        <w:t>,</w:t>
      </w:r>
      <w:r w:rsidRPr="00E32A12">
        <w:rPr>
          <w:color w:val="auto"/>
          <w:sz w:val="23"/>
          <w:szCs w:val="23"/>
        </w:rPr>
        <w:t xml:space="preserve"> </w:t>
      </w:r>
      <w:r w:rsidR="00787C77" w:rsidRPr="00E32A12">
        <w:rPr>
          <w:color w:val="auto"/>
          <w:sz w:val="23"/>
          <w:szCs w:val="23"/>
        </w:rPr>
        <w:t xml:space="preserve">executed by treasurer, </w:t>
      </w:r>
      <w:r w:rsidRPr="00E32A12">
        <w:rPr>
          <w:color w:val="auto"/>
          <w:sz w:val="23"/>
          <w:szCs w:val="23"/>
        </w:rPr>
        <w:t>that are still in effect</w:t>
      </w:r>
    </w:p>
    <w:p w14:paraId="0220C482" w14:textId="6D5DEE14" w:rsidR="00567B9C" w:rsidRPr="00E32A12" w:rsidRDefault="00B644B1" w:rsidP="00567B9C">
      <w:pPr>
        <w:pStyle w:val="Default"/>
        <w:numPr>
          <w:ilvl w:val="0"/>
          <w:numId w:val="3"/>
        </w:numPr>
        <w:rPr>
          <w:color w:val="auto"/>
          <w:sz w:val="23"/>
          <w:szCs w:val="23"/>
        </w:rPr>
      </w:pPr>
      <w:r w:rsidRPr="00E32A12">
        <w:rPr>
          <w:color w:val="auto"/>
          <w:sz w:val="23"/>
          <w:szCs w:val="23"/>
        </w:rPr>
        <w:t>Tax returns and worksheets, other IRS, State or local determinations</w:t>
      </w:r>
    </w:p>
    <w:p w14:paraId="4783632F" w14:textId="281E4861" w:rsidR="00B644B1" w:rsidRPr="00E32A12" w:rsidRDefault="00B644B1" w:rsidP="00567B9C">
      <w:pPr>
        <w:pStyle w:val="Default"/>
        <w:numPr>
          <w:ilvl w:val="0"/>
          <w:numId w:val="3"/>
        </w:numPr>
        <w:rPr>
          <w:color w:val="auto"/>
          <w:sz w:val="23"/>
          <w:szCs w:val="23"/>
        </w:rPr>
      </w:pPr>
      <w:r w:rsidRPr="00E32A12">
        <w:rPr>
          <w:color w:val="auto"/>
          <w:sz w:val="23"/>
          <w:szCs w:val="23"/>
        </w:rPr>
        <w:t>Audit reports</w:t>
      </w:r>
    </w:p>
    <w:p w14:paraId="2CCB66D0" w14:textId="774C154B" w:rsidR="00B644B1" w:rsidRPr="00E32A12" w:rsidRDefault="00B644B1" w:rsidP="00567B9C">
      <w:pPr>
        <w:pStyle w:val="Default"/>
        <w:numPr>
          <w:ilvl w:val="0"/>
          <w:numId w:val="3"/>
        </w:numPr>
        <w:rPr>
          <w:color w:val="auto"/>
          <w:sz w:val="23"/>
          <w:szCs w:val="23"/>
        </w:rPr>
      </w:pPr>
      <w:r w:rsidRPr="00E32A12">
        <w:rPr>
          <w:color w:val="auto"/>
          <w:sz w:val="23"/>
          <w:szCs w:val="23"/>
        </w:rPr>
        <w:t>Year-end financial statements with a copy of the general ledger for the year</w:t>
      </w:r>
    </w:p>
    <w:p w14:paraId="3CD9DAA1" w14:textId="33E776EA" w:rsidR="00B644B1" w:rsidRPr="00E32A12" w:rsidRDefault="00B644B1" w:rsidP="00567B9C">
      <w:pPr>
        <w:pStyle w:val="Default"/>
        <w:numPr>
          <w:ilvl w:val="0"/>
          <w:numId w:val="3"/>
        </w:numPr>
        <w:rPr>
          <w:color w:val="auto"/>
          <w:sz w:val="23"/>
          <w:szCs w:val="23"/>
        </w:rPr>
      </w:pPr>
      <w:r w:rsidRPr="00E32A12">
        <w:rPr>
          <w:color w:val="auto"/>
          <w:sz w:val="23"/>
          <w:szCs w:val="23"/>
        </w:rPr>
        <w:t>Insurance records</w:t>
      </w:r>
    </w:p>
    <w:p w14:paraId="38B2CAB0" w14:textId="17FF7B1E" w:rsidR="00B644B1" w:rsidRDefault="00B644B1" w:rsidP="00B644B1">
      <w:pPr>
        <w:pStyle w:val="Default"/>
        <w:rPr>
          <w:color w:val="FF0000"/>
          <w:sz w:val="23"/>
          <w:szCs w:val="23"/>
        </w:rPr>
      </w:pPr>
    </w:p>
    <w:p w14:paraId="04DBAD89" w14:textId="0AAD1532" w:rsidR="00B644B1" w:rsidRPr="00F53F28" w:rsidRDefault="00B644B1" w:rsidP="00B644B1">
      <w:pPr>
        <w:pStyle w:val="Default"/>
        <w:rPr>
          <w:color w:val="auto"/>
          <w:sz w:val="23"/>
          <w:szCs w:val="23"/>
        </w:rPr>
      </w:pPr>
      <w:r w:rsidRPr="00F53F28">
        <w:rPr>
          <w:color w:val="auto"/>
          <w:sz w:val="23"/>
          <w:szCs w:val="23"/>
        </w:rPr>
        <w:t>Retain for 10 years</w:t>
      </w:r>
    </w:p>
    <w:p w14:paraId="2D12CC0C" w14:textId="5795A7E9" w:rsidR="00B644B1" w:rsidRPr="00CA3320" w:rsidRDefault="00B644B1" w:rsidP="00B644B1">
      <w:pPr>
        <w:pStyle w:val="Default"/>
        <w:numPr>
          <w:ilvl w:val="0"/>
          <w:numId w:val="4"/>
        </w:numPr>
        <w:rPr>
          <w:color w:val="auto"/>
          <w:sz w:val="23"/>
          <w:szCs w:val="23"/>
        </w:rPr>
      </w:pPr>
      <w:r w:rsidRPr="00CA3320">
        <w:rPr>
          <w:color w:val="auto"/>
          <w:sz w:val="23"/>
          <w:szCs w:val="23"/>
        </w:rPr>
        <w:t>Bank statements and reconciliations</w:t>
      </w:r>
    </w:p>
    <w:p w14:paraId="481E9061" w14:textId="4DF562C2" w:rsidR="00B644B1" w:rsidRPr="00CA3320" w:rsidRDefault="00787C77" w:rsidP="00B644B1">
      <w:pPr>
        <w:pStyle w:val="Default"/>
        <w:numPr>
          <w:ilvl w:val="0"/>
          <w:numId w:val="4"/>
        </w:numPr>
        <w:rPr>
          <w:color w:val="auto"/>
          <w:sz w:val="23"/>
          <w:szCs w:val="23"/>
        </w:rPr>
      </w:pPr>
      <w:r w:rsidRPr="00CA3320">
        <w:rPr>
          <w:color w:val="auto"/>
          <w:sz w:val="23"/>
          <w:szCs w:val="23"/>
        </w:rPr>
        <w:t>Expired c</w:t>
      </w:r>
      <w:r w:rsidR="00B644B1" w:rsidRPr="00CA3320">
        <w:rPr>
          <w:color w:val="auto"/>
          <w:sz w:val="23"/>
          <w:szCs w:val="23"/>
        </w:rPr>
        <w:t>ontracts and leases</w:t>
      </w:r>
      <w:r w:rsidRPr="00CA3320">
        <w:rPr>
          <w:color w:val="auto"/>
          <w:sz w:val="23"/>
          <w:szCs w:val="23"/>
        </w:rPr>
        <w:t>, executed by treasurer,</w:t>
      </w:r>
      <w:r w:rsidR="0096243C">
        <w:rPr>
          <w:color w:val="auto"/>
          <w:sz w:val="23"/>
          <w:szCs w:val="23"/>
        </w:rPr>
        <w:t xml:space="preserve"> </w:t>
      </w:r>
      <w:r w:rsidR="00B644B1" w:rsidRPr="00CA3320">
        <w:rPr>
          <w:color w:val="auto"/>
          <w:sz w:val="23"/>
          <w:szCs w:val="23"/>
        </w:rPr>
        <w:t>from the date of expiration</w:t>
      </w:r>
    </w:p>
    <w:p w14:paraId="0EED267D" w14:textId="74AB400A" w:rsidR="00B644B1" w:rsidRPr="00CA3320" w:rsidRDefault="00B644B1" w:rsidP="00B644B1">
      <w:pPr>
        <w:pStyle w:val="Default"/>
        <w:numPr>
          <w:ilvl w:val="0"/>
          <w:numId w:val="4"/>
        </w:numPr>
        <w:rPr>
          <w:color w:val="auto"/>
          <w:sz w:val="23"/>
          <w:szCs w:val="23"/>
        </w:rPr>
      </w:pPr>
      <w:r w:rsidRPr="00CA3320">
        <w:rPr>
          <w:color w:val="auto"/>
          <w:sz w:val="23"/>
          <w:szCs w:val="23"/>
        </w:rPr>
        <w:t>Donation records</w:t>
      </w:r>
    </w:p>
    <w:p w14:paraId="68C4B2B8" w14:textId="5759F669" w:rsidR="00B644B1" w:rsidRPr="00CA3320" w:rsidRDefault="00B644B1" w:rsidP="00B644B1">
      <w:pPr>
        <w:pStyle w:val="Default"/>
        <w:numPr>
          <w:ilvl w:val="0"/>
          <w:numId w:val="4"/>
        </w:numPr>
        <w:rPr>
          <w:color w:val="auto"/>
          <w:sz w:val="23"/>
          <w:szCs w:val="23"/>
        </w:rPr>
      </w:pPr>
      <w:r w:rsidRPr="00CA3320">
        <w:rPr>
          <w:color w:val="auto"/>
          <w:sz w:val="23"/>
          <w:szCs w:val="23"/>
        </w:rPr>
        <w:t>Discard any above documents that are greater than 10 years old</w:t>
      </w:r>
    </w:p>
    <w:p w14:paraId="314F04D8" w14:textId="3F799F1F" w:rsidR="00B644B1" w:rsidRPr="0096243C" w:rsidRDefault="00B644B1" w:rsidP="00B644B1">
      <w:pPr>
        <w:pStyle w:val="Default"/>
        <w:rPr>
          <w:color w:val="auto"/>
          <w:sz w:val="23"/>
          <w:szCs w:val="23"/>
          <w:u w:val="single"/>
        </w:rPr>
      </w:pPr>
    </w:p>
    <w:p w14:paraId="37DA3B22" w14:textId="36819B95" w:rsidR="00B644B1" w:rsidRPr="0096243C" w:rsidRDefault="00B644B1" w:rsidP="00B644B1">
      <w:pPr>
        <w:pStyle w:val="Default"/>
        <w:rPr>
          <w:color w:val="auto"/>
          <w:sz w:val="23"/>
          <w:szCs w:val="23"/>
          <w:u w:val="single"/>
        </w:rPr>
      </w:pPr>
      <w:r w:rsidRPr="0096243C">
        <w:rPr>
          <w:color w:val="auto"/>
          <w:sz w:val="23"/>
          <w:szCs w:val="23"/>
          <w:u w:val="single"/>
        </w:rPr>
        <w:t>Retain for 4 years</w:t>
      </w:r>
    </w:p>
    <w:p w14:paraId="253A7E3E" w14:textId="0CAB02B0" w:rsidR="00B644B1" w:rsidRPr="00CA3320" w:rsidRDefault="005749AD" w:rsidP="00B644B1">
      <w:pPr>
        <w:pStyle w:val="Default"/>
        <w:numPr>
          <w:ilvl w:val="0"/>
          <w:numId w:val="5"/>
        </w:numPr>
        <w:rPr>
          <w:color w:val="auto"/>
          <w:sz w:val="23"/>
          <w:szCs w:val="23"/>
        </w:rPr>
      </w:pPr>
      <w:r w:rsidRPr="00CA3320">
        <w:rPr>
          <w:color w:val="auto"/>
          <w:sz w:val="23"/>
          <w:szCs w:val="23"/>
        </w:rPr>
        <w:t>General correspondence</w:t>
      </w:r>
    </w:p>
    <w:p w14:paraId="1792D206" w14:textId="05F46A56" w:rsidR="005749AD" w:rsidRPr="00CA3320" w:rsidRDefault="005749AD" w:rsidP="00B644B1">
      <w:pPr>
        <w:pStyle w:val="Default"/>
        <w:numPr>
          <w:ilvl w:val="0"/>
          <w:numId w:val="5"/>
        </w:numPr>
        <w:rPr>
          <w:color w:val="auto"/>
          <w:sz w:val="23"/>
          <w:szCs w:val="23"/>
        </w:rPr>
      </w:pPr>
      <w:r w:rsidRPr="00CA3320">
        <w:rPr>
          <w:color w:val="auto"/>
          <w:sz w:val="23"/>
          <w:szCs w:val="23"/>
        </w:rPr>
        <w:t>Discard any correspondence greater than 4 years old</w:t>
      </w:r>
    </w:p>
    <w:p w14:paraId="0CA01CD8" w14:textId="757F3566" w:rsidR="005749AD" w:rsidRPr="00CA3320" w:rsidRDefault="005749AD" w:rsidP="005749AD">
      <w:pPr>
        <w:pStyle w:val="Default"/>
        <w:rPr>
          <w:color w:val="auto"/>
          <w:sz w:val="23"/>
          <w:szCs w:val="23"/>
        </w:rPr>
      </w:pPr>
    </w:p>
    <w:p w14:paraId="2C308D55" w14:textId="38556CD8" w:rsidR="005749AD" w:rsidRPr="0096243C" w:rsidRDefault="005749AD" w:rsidP="005749AD">
      <w:pPr>
        <w:pStyle w:val="Default"/>
        <w:rPr>
          <w:color w:val="auto"/>
          <w:sz w:val="23"/>
          <w:szCs w:val="23"/>
          <w:u w:val="single"/>
        </w:rPr>
      </w:pPr>
      <w:r w:rsidRPr="0096243C">
        <w:rPr>
          <w:color w:val="auto"/>
          <w:sz w:val="23"/>
          <w:szCs w:val="23"/>
          <w:u w:val="single"/>
        </w:rPr>
        <w:t>Retain for 3 years</w:t>
      </w:r>
    </w:p>
    <w:p w14:paraId="403D7488" w14:textId="52F730AD" w:rsidR="005749AD" w:rsidRPr="00CA3320" w:rsidRDefault="005749AD" w:rsidP="005749AD">
      <w:pPr>
        <w:pStyle w:val="Default"/>
        <w:numPr>
          <w:ilvl w:val="0"/>
          <w:numId w:val="6"/>
        </w:numPr>
        <w:rPr>
          <w:color w:val="auto"/>
          <w:sz w:val="23"/>
          <w:szCs w:val="23"/>
        </w:rPr>
      </w:pPr>
      <w:r w:rsidRPr="00CA3320">
        <w:rPr>
          <w:color w:val="auto"/>
          <w:sz w:val="23"/>
          <w:szCs w:val="23"/>
        </w:rPr>
        <w:t>Internal reports</w:t>
      </w:r>
    </w:p>
    <w:p w14:paraId="701331E3" w14:textId="3B38C2FE" w:rsidR="005749AD" w:rsidRPr="00CA3320" w:rsidRDefault="005749AD" w:rsidP="005749AD">
      <w:pPr>
        <w:pStyle w:val="Default"/>
        <w:numPr>
          <w:ilvl w:val="0"/>
          <w:numId w:val="6"/>
        </w:numPr>
        <w:rPr>
          <w:color w:val="auto"/>
          <w:sz w:val="23"/>
          <w:szCs w:val="23"/>
        </w:rPr>
      </w:pPr>
      <w:r w:rsidRPr="00CA3320">
        <w:rPr>
          <w:color w:val="auto"/>
          <w:sz w:val="23"/>
          <w:szCs w:val="23"/>
        </w:rPr>
        <w:t>Discard any internal reports greater than 3 years old</w:t>
      </w:r>
    </w:p>
    <w:p w14:paraId="3A90FD3C" w14:textId="77777777" w:rsidR="00567B9C" w:rsidRPr="00567B9C" w:rsidRDefault="00567B9C" w:rsidP="009124DD">
      <w:pPr>
        <w:pStyle w:val="Default"/>
        <w:rPr>
          <w:color w:val="FF0000"/>
          <w:sz w:val="23"/>
          <w:szCs w:val="23"/>
        </w:rPr>
      </w:pPr>
    </w:p>
    <w:p w14:paraId="7C42EC9D" w14:textId="77777777" w:rsidR="007D6498" w:rsidRDefault="007D6498"/>
    <w:sectPr w:rsidR="007D6498" w:rsidSect="0058509D">
      <w:pgSz w:w="12240" w:h="15840" w:code="1"/>
      <w:pgMar w:top="1873" w:right="1260" w:bottom="1440" w:left="125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1B6"/>
    <w:multiLevelType w:val="hybridMultilevel"/>
    <w:tmpl w:val="6A7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B445F"/>
    <w:multiLevelType w:val="hybridMultilevel"/>
    <w:tmpl w:val="78C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E7658"/>
    <w:multiLevelType w:val="hybridMultilevel"/>
    <w:tmpl w:val="27E86F6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15:restartNumberingAfterBreak="0">
    <w:nsid w:val="2B965C81"/>
    <w:multiLevelType w:val="hybridMultilevel"/>
    <w:tmpl w:val="2148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36E00"/>
    <w:multiLevelType w:val="hybridMultilevel"/>
    <w:tmpl w:val="6F26A5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1453C1D"/>
    <w:multiLevelType w:val="hybridMultilevel"/>
    <w:tmpl w:val="AD46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346"/>
    <w:multiLevelType w:val="hybridMultilevel"/>
    <w:tmpl w:val="2E1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76CB"/>
    <w:multiLevelType w:val="hybridMultilevel"/>
    <w:tmpl w:val="9AD2185E"/>
    <w:lvl w:ilvl="0" w:tplc="201E65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926B8"/>
    <w:multiLevelType w:val="hybridMultilevel"/>
    <w:tmpl w:val="34D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20F6"/>
    <w:multiLevelType w:val="hybridMultilevel"/>
    <w:tmpl w:val="A35A3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DB7D8E"/>
    <w:multiLevelType w:val="hybridMultilevel"/>
    <w:tmpl w:val="097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35059"/>
    <w:multiLevelType w:val="hybridMultilevel"/>
    <w:tmpl w:val="4FAAC6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688048AD"/>
    <w:multiLevelType w:val="hybridMultilevel"/>
    <w:tmpl w:val="C334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1158BB"/>
    <w:multiLevelType w:val="hybridMultilevel"/>
    <w:tmpl w:val="A29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75FD2"/>
    <w:multiLevelType w:val="hybridMultilevel"/>
    <w:tmpl w:val="86DE948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8433392">
    <w:abstractNumId w:val="14"/>
  </w:num>
  <w:num w:numId="2" w16cid:durableId="1773351804">
    <w:abstractNumId w:val="2"/>
  </w:num>
  <w:num w:numId="3" w16cid:durableId="228928263">
    <w:abstractNumId w:val="3"/>
  </w:num>
  <w:num w:numId="4" w16cid:durableId="335964249">
    <w:abstractNumId w:val="6"/>
  </w:num>
  <w:num w:numId="5" w16cid:durableId="1974867790">
    <w:abstractNumId w:val="8"/>
  </w:num>
  <w:num w:numId="6" w16cid:durableId="70005451">
    <w:abstractNumId w:val="0"/>
  </w:num>
  <w:num w:numId="7" w16cid:durableId="589195969">
    <w:abstractNumId w:val="12"/>
  </w:num>
  <w:num w:numId="8" w16cid:durableId="2132701587">
    <w:abstractNumId w:val="9"/>
  </w:num>
  <w:num w:numId="9" w16cid:durableId="1311981515">
    <w:abstractNumId w:val="11"/>
  </w:num>
  <w:num w:numId="10" w16cid:durableId="267854278">
    <w:abstractNumId w:val="1"/>
  </w:num>
  <w:num w:numId="11" w16cid:durableId="1524708705">
    <w:abstractNumId w:val="13"/>
  </w:num>
  <w:num w:numId="12" w16cid:durableId="1328050800">
    <w:abstractNumId w:val="10"/>
  </w:num>
  <w:num w:numId="13" w16cid:durableId="1601797018">
    <w:abstractNumId w:val="7"/>
  </w:num>
  <w:num w:numId="14" w16cid:durableId="1642033426">
    <w:abstractNumId w:val="5"/>
  </w:num>
  <w:num w:numId="15" w16cid:durableId="34504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9E"/>
    <w:rsid w:val="002B1E9C"/>
    <w:rsid w:val="00483E6A"/>
    <w:rsid w:val="00511C77"/>
    <w:rsid w:val="00567B9C"/>
    <w:rsid w:val="005749AD"/>
    <w:rsid w:val="0058509D"/>
    <w:rsid w:val="006C33EF"/>
    <w:rsid w:val="007172F7"/>
    <w:rsid w:val="007804C6"/>
    <w:rsid w:val="00787C77"/>
    <w:rsid w:val="007D6498"/>
    <w:rsid w:val="00850ECD"/>
    <w:rsid w:val="008A4FF5"/>
    <w:rsid w:val="009124DD"/>
    <w:rsid w:val="0096243C"/>
    <w:rsid w:val="00993B12"/>
    <w:rsid w:val="00A91496"/>
    <w:rsid w:val="00AA16C2"/>
    <w:rsid w:val="00B644B1"/>
    <w:rsid w:val="00B837B0"/>
    <w:rsid w:val="00CA0675"/>
    <w:rsid w:val="00CA3320"/>
    <w:rsid w:val="00CD04B0"/>
    <w:rsid w:val="00D26F9E"/>
    <w:rsid w:val="00E32A12"/>
    <w:rsid w:val="00E711FD"/>
    <w:rsid w:val="00F038F7"/>
    <w:rsid w:val="00F53F28"/>
    <w:rsid w:val="00F9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0E5C"/>
  <w15:docId w15:val="{127DD237-5DE9-42EB-9FF8-49B7CE9C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F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B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41DF-5E4F-4149-9858-FC7B69A1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Microsoft Office User</cp:lastModifiedBy>
  <cp:revision>4</cp:revision>
  <cp:lastPrinted>2020-01-08T20:55:00Z</cp:lastPrinted>
  <dcterms:created xsi:type="dcterms:W3CDTF">2022-03-05T03:57:00Z</dcterms:created>
  <dcterms:modified xsi:type="dcterms:W3CDTF">2022-04-10T19:20:00Z</dcterms:modified>
</cp:coreProperties>
</file>